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B7C" w:rsidRPr="00024347" w:rsidRDefault="00024347" w:rsidP="00024347">
      <w:pPr>
        <w:pStyle w:val="a3"/>
        <w:jc w:val="center"/>
        <w:rPr>
          <w:sz w:val="24"/>
        </w:rPr>
      </w:pPr>
      <w:bookmarkStart w:id="0" w:name="_GoBack"/>
      <w:bookmarkEnd w:id="0"/>
      <w:r w:rsidRPr="00024347">
        <w:rPr>
          <w:rFonts w:ascii="Times New Roman" w:hAnsi="Times New Roman" w:cs="Times New Roman"/>
          <w:b/>
          <w:bCs/>
          <w:sz w:val="28"/>
          <w:szCs w:val="26"/>
        </w:rPr>
        <w:t>Налогоплательщики – физические лица могут получать</w:t>
      </w:r>
      <w:r w:rsidRPr="00024347">
        <w:rPr>
          <w:rFonts w:ascii="Times New Roman" w:hAnsi="Times New Roman" w:cs="Times New Roman"/>
          <w:b/>
          <w:bCs/>
          <w:sz w:val="28"/>
          <w:szCs w:val="26"/>
        </w:rPr>
        <w:br/>
        <w:t>сводные налоговые уведомления через портал госуслуг</w:t>
      </w:r>
    </w:p>
    <w:p w:rsidR="00024347" w:rsidRPr="00024347" w:rsidRDefault="00024347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Расширено электронное взаимодействие налогоплательщиков с налоговыми органами. Федеральным законом от 14.04.2023 № 125-ФЗ «О внесении изменений в часть первую Налогового кодекса Российской Федерации» с 1 июля текущего года предусмотрена возможность получения налогоплательщиками - физическими лицами налоговых уведомлений для уплаты налогов на имущество и НДФЛ, а также требований об уплате задолженности в электронной форме через личный кабинет на едином портале государственных и муниципальных услуг (ЕПГУ).</w:t>
      </w:r>
    </w:p>
    <w:p w:rsidR="00024347" w:rsidRPr="00024347" w:rsidRDefault="00024347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Это возможно при соблюдении двух условий: налогоплательщик должен быть зарегистрирован в системе идентификации и аутентификации ЕСИА, то есть иметь подтвержденную учетную запись на портале госуслуг, а также направить через личный кабинет ЕПГУ уведомление в налоговый орган о намерении получать документы от налоговых органов через этот личный кабинет.</w:t>
      </w:r>
    </w:p>
    <w:p w:rsidR="00024347" w:rsidRPr="00024347" w:rsidRDefault="00024347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При этом налоговые уведомления и требования об уплате задолженности не будут дублироваться заказными письмами по почте, кроме случая, предусмотренного пунктом 2 статьи 11.2 Налогового кодекса Российской Федерации, когда налогоплательщик направил в налоговый орган уведомление о необходимости получать документы на бумажном носителе.</w:t>
      </w:r>
    </w:p>
    <w:p w:rsidR="00024347" w:rsidRPr="00024347" w:rsidRDefault="00024347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Получать налоговые документы через ЕПГУ можно вне зависимости от наличия доступа к личному кабинету налогоплательщика на сайте ФНС России.</w:t>
      </w:r>
    </w:p>
    <w:p w:rsidR="00B03608" w:rsidRPr="00024347" w:rsidRDefault="00024347" w:rsidP="0002434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4347">
        <w:rPr>
          <w:rFonts w:ascii="Times New Roman" w:hAnsi="Times New Roman" w:cs="Times New Roman"/>
          <w:sz w:val="28"/>
          <w:szCs w:val="28"/>
        </w:rPr>
        <w:t>Уплатить имущественные налоги удобнее всего онлайн через портал госуслуг, а также через Личный кабинет налогоплательщика или сервис «Уплата налогов и пошлин» на сайте ФНС России, но можно это сделать через кассы или терминалы банков и офисы Почты России. Срок уплаты – не позднее 1 декабря</w:t>
      </w:r>
      <w:r w:rsidRPr="00024347">
        <w:rPr>
          <w:rFonts w:ascii="Times New Roman" w:hAnsi="Times New Roman" w:cs="Times New Roman"/>
          <w:sz w:val="28"/>
          <w:szCs w:val="28"/>
        </w:rPr>
        <w:t>.</w:t>
      </w:r>
    </w:p>
    <w:sectPr w:rsidR="00B03608" w:rsidRPr="0002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F0"/>
    <w:rsid w:val="00024347"/>
    <w:rsid w:val="000E1010"/>
    <w:rsid w:val="001F6216"/>
    <w:rsid w:val="00212662"/>
    <w:rsid w:val="002D3B7C"/>
    <w:rsid w:val="003E0D16"/>
    <w:rsid w:val="00541493"/>
    <w:rsid w:val="005B7B90"/>
    <w:rsid w:val="006B452D"/>
    <w:rsid w:val="00862F70"/>
    <w:rsid w:val="00955BC5"/>
    <w:rsid w:val="00AF0AF0"/>
    <w:rsid w:val="00B03608"/>
    <w:rsid w:val="00D24EEA"/>
    <w:rsid w:val="00E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FAA6"/>
  <w15:docId w15:val="{475AE562-7DEB-47CA-9A31-D48CD724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347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Асадчая Татьяна Петровна</dc:creator>
  <cp:keywords/>
  <dc:description/>
  <cp:lastModifiedBy>Емельянова Мария Вадимовна</cp:lastModifiedBy>
  <cp:revision>18</cp:revision>
  <dcterms:created xsi:type="dcterms:W3CDTF">2021-09-27T08:14:00Z</dcterms:created>
  <dcterms:modified xsi:type="dcterms:W3CDTF">2023-10-06T12:19:00Z</dcterms:modified>
</cp:coreProperties>
</file>