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E4D" w:rsidRPr="00E113D7" w:rsidRDefault="00FD33D8" w:rsidP="00FD33D8">
      <w:pPr>
        <w:spacing w:after="0" w:line="240" w:lineRule="auto"/>
        <w:rPr>
          <w:rFonts w:ascii="Times New Roman" w:hAnsi="Times New Roman"/>
          <w:sz w:val="24"/>
          <w:szCs w:val="24"/>
        </w:rPr>
      </w:pPr>
      <w:r>
        <w:rPr>
          <w:rFonts w:ascii="Times New Roman" w:hAnsi="Times New Roman"/>
          <w:b/>
          <w:bCs/>
          <w:spacing w:val="-1"/>
          <w:sz w:val="32"/>
          <w:szCs w:val="32"/>
        </w:rPr>
        <w:t xml:space="preserve">                </w:t>
      </w:r>
      <w:r w:rsidR="00374E4D">
        <w:rPr>
          <w:rFonts w:ascii="Times New Roman" w:hAnsi="Times New Roman"/>
          <w:b/>
          <w:bCs/>
          <w:spacing w:val="-1"/>
          <w:sz w:val="24"/>
          <w:szCs w:val="24"/>
        </w:rPr>
        <w:t>СОВЕТ ДЕПУТАТОВ</w:t>
      </w:r>
      <w:r w:rsidR="00E113D7">
        <w:rPr>
          <w:rFonts w:ascii="Times New Roman" w:hAnsi="Times New Roman"/>
          <w:sz w:val="24"/>
          <w:szCs w:val="24"/>
        </w:rPr>
        <w:t xml:space="preserve"> </w:t>
      </w:r>
      <w:r w:rsidR="00E113D7" w:rsidRPr="00E113D7">
        <w:rPr>
          <w:rFonts w:ascii="Times New Roman" w:hAnsi="Times New Roman"/>
          <w:b/>
          <w:sz w:val="24"/>
          <w:szCs w:val="24"/>
        </w:rPr>
        <w:t>СЕВЕРОТАТАРСКОГО</w:t>
      </w:r>
      <w:r w:rsidR="00374E4D">
        <w:rPr>
          <w:rFonts w:ascii="Times New Roman" w:hAnsi="Times New Roman"/>
          <w:b/>
          <w:bCs/>
          <w:spacing w:val="-2"/>
          <w:sz w:val="24"/>
          <w:szCs w:val="24"/>
        </w:rPr>
        <w:t xml:space="preserve"> СЕЛЬСОВЕТА</w:t>
      </w:r>
    </w:p>
    <w:p w:rsidR="00374E4D" w:rsidRDefault="00374E4D" w:rsidP="00374E4D">
      <w:pPr>
        <w:shd w:val="clear" w:color="auto" w:fill="FFFFFF"/>
        <w:spacing w:after="0" w:line="240" w:lineRule="auto"/>
        <w:jc w:val="center"/>
        <w:rPr>
          <w:rFonts w:ascii="Times New Roman" w:hAnsi="Times New Roman"/>
          <w:sz w:val="24"/>
          <w:szCs w:val="24"/>
        </w:rPr>
      </w:pPr>
      <w:r>
        <w:rPr>
          <w:rFonts w:ascii="Times New Roman" w:hAnsi="Times New Roman"/>
          <w:b/>
          <w:bCs/>
          <w:spacing w:val="-2"/>
          <w:sz w:val="24"/>
          <w:szCs w:val="24"/>
        </w:rPr>
        <w:t>ТАТАРСКОГО РАЙОНА НОВОСИБИРСКОЙ ОБЛАСТИ</w:t>
      </w:r>
    </w:p>
    <w:p w:rsidR="00374E4D" w:rsidRDefault="00C9105D" w:rsidP="00374E4D">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ПЯТОГО СОЗЫВА</w:t>
      </w:r>
    </w:p>
    <w:p w:rsidR="00E113D7" w:rsidRDefault="00E113D7" w:rsidP="00374E4D">
      <w:pPr>
        <w:shd w:val="clear" w:color="auto" w:fill="FFFFFF"/>
        <w:spacing w:after="0" w:line="240" w:lineRule="auto"/>
        <w:jc w:val="center"/>
        <w:rPr>
          <w:rFonts w:ascii="Times New Roman" w:hAnsi="Times New Roman"/>
          <w:sz w:val="24"/>
          <w:szCs w:val="24"/>
        </w:rPr>
      </w:pPr>
    </w:p>
    <w:p w:rsidR="00E113D7" w:rsidRDefault="00E113D7" w:rsidP="00374E4D">
      <w:pPr>
        <w:shd w:val="clear" w:color="auto" w:fill="FFFFFF"/>
        <w:spacing w:after="0" w:line="240" w:lineRule="auto"/>
        <w:jc w:val="center"/>
        <w:rPr>
          <w:rFonts w:ascii="Times New Roman" w:hAnsi="Times New Roman"/>
          <w:sz w:val="24"/>
          <w:szCs w:val="24"/>
        </w:rPr>
      </w:pPr>
    </w:p>
    <w:p w:rsidR="00374E4D" w:rsidRPr="00E113D7" w:rsidRDefault="00374E4D" w:rsidP="00374E4D">
      <w:pPr>
        <w:shd w:val="clear" w:color="auto" w:fill="FFFFFF"/>
        <w:spacing w:after="0" w:line="240" w:lineRule="auto"/>
        <w:jc w:val="center"/>
        <w:rPr>
          <w:rFonts w:ascii="Times New Roman" w:hAnsi="Times New Roman"/>
          <w:b/>
          <w:sz w:val="24"/>
          <w:szCs w:val="24"/>
        </w:rPr>
      </w:pPr>
      <w:r w:rsidRPr="00E113D7">
        <w:rPr>
          <w:rFonts w:ascii="Times New Roman" w:hAnsi="Times New Roman"/>
          <w:b/>
          <w:bCs/>
          <w:spacing w:val="-4"/>
          <w:w w:val="128"/>
          <w:sz w:val="24"/>
          <w:szCs w:val="24"/>
        </w:rPr>
        <w:t>РЕШЕНИЕ</w:t>
      </w:r>
    </w:p>
    <w:p w:rsidR="00374E4D" w:rsidRDefault="00E113D7" w:rsidP="00374E4D">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 xml:space="preserve">восьмой </w:t>
      </w:r>
      <w:r w:rsidR="00374E4D" w:rsidRPr="00E113D7">
        <w:rPr>
          <w:rFonts w:ascii="Times New Roman" w:hAnsi="Times New Roman"/>
          <w:b/>
          <w:sz w:val="24"/>
          <w:szCs w:val="24"/>
        </w:rPr>
        <w:t xml:space="preserve"> сессии</w:t>
      </w:r>
    </w:p>
    <w:p w:rsidR="00E12460" w:rsidRPr="00E113D7" w:rsidRDefault="00E12460" w:rsidP="00374E4D">
      <w:pPr>
        <w:shd w:val="clear" w:color="auto" w:fill="FFFFFF"/>
        <w:spacing w:after="0" w:line="240" w:lineRule="auto"/>
        <w:jc w:val="center"/>
        <w:rPr>
          <w:rFonts w:ascii="Times New Roman" w:hAnsi="Times New Roman"/>
          <w:b/>
          <w:sz w:val="24"/>
          <w:szCs w:val="24"/>
        </w:rPr>
      </w:pPr>
    </w:p>
    <w:p w:rsidR="00374E4D" w:rsidRPr="00E113D7" w:rsidRDefault="00E12460" w:rsidP="00374E4D">
      <w:pPr>
        <w:shd w:val="clear" w:color="auto" w:fill="FFFFFF"/>
        <w:tabs>
          <w:tab w:val="left" w:pos="3677"/>
          <w:tab w:val="left" w:pos="8496"/>
        </w:tabs>
        <w:spacing w:after="0" w:line="240" w:lineRule="auto"/>
        <w:jc w:val="center"/>
        <w:rPr>
          <w:rFonts w:ascii="Times New Roman" w:hAnsi="Times New Roman"/>
          <w:b/>
          <w:sz w:val="24"/>
          <w:szCs w:val="24"/>
        </w:rPr>
      </w:pPr>
      <w:r>
        <w:rPr>
          <w:rFonts w:ascii="Times New Roman" w:hAnsi="Times New Roman"/>
          <w:b/>
          <w:sz w:val="24"/>
          <w:szCs w:val="24"/>
        </w:rPr>
        <w:t xml:space="preserve"> 08.08.</w:t>
      </w:r>
      <w:r w:rsidR="00374E4D" w:rsidRPr="00E113D7">
        <w:rPr>
          <w:rFonts w:ascii="Times New Roman" w:hAnsi="Times New Roman"/>
          <w:b/>
          <w:sz w:val="24"/>
          <w:szCs w:val="24"/>
        </w:rPr>
        <w:t xml:space="preserve"> 2016 г.</w:t>
      </w:r>
      <w:r w:rsidR="00E113D7" w:rsidRPr="00E113D7">
        <w:rPr>
          <w:rFonts w:ascii="Times New Roman" w:hAnsi="Times New Roman"/>
          <w:b/>
          <w:sz w:val="24"/>
          <w:szCs w:val="24"/>
        </w:rPr>
        <w:t xml:space="preserve">                   </w:t>
      </w:r>
      <w:r>
        <w:rPr>
          <w:rFonts w:ascii="Times New Roman" w:hAnsi="Times New Roman"/>
          <w:b/>
          <w:sz w:val="24"/>
          <w:szCs w:val="24"/>
        </w:rPr>
        <w:t xml:space="preserve">  </w:t>
      </w:r>
      <w:r w:rsidR="00C9105D">
        <w:rPr>
          <w:rFonts w:ascii="Times New Roman" w:hAnsi="Times New Roman"/>
          <w:b/>
          <w:sz w:val="24"/>
          <w:szCs w:val="24"/>
        </w:rPr>
        <w:t xml:space="preserve">                    </w:t>
      </w:r>
      <w:r>
        <w:rPr>
          <w:rFonts w:ascii="Times New Roman" w:hAnsi="Times New Roman"/>
          <w:b/>
          <w:sz w:val="24"/>
          <w:szCs w:val="24"/>
        </w:rPr>
        <w:t xml:space="preserve">        </w:t>
      </w:r>
      <w:r w:rsidR="00E113D7" w:rsidRPr="00E113D7">
        <w:rPr>
          <w:rFonts w:ascii="Times New Roman" w:hAnsi="Times New Roman"/>
          <w:b/>
          <w:sz w:val="24"/>
          <w:szCs w:val="24"/>
        </w:rPr>
        <w:t xml:space="preserve">                       </w:t>
      </w:r>
      <w:r w:rsidR="00374E4D" w:rsidRPr="00E113D7">
        <w:rPr>
          <w:rFonts w:ascii="Times New Roman" w:hAnsi="Times New Roman"/>
          <w:b/>
          <w:iCs/>
          <w:spacing w:val="-22"/>
          <w:sz w:val="24"/>
          <w:szCs w:val="24"/>
        </w:rPr>
        <w:t xml:space="preserve">№ </w:t>
      </w:r>
      <w:r w:rsidR="00C9105D">
        <w:rPr>
          <w:rFonts w:ascii="Times New Roman" w:hAnsi="Times New Roman"/>
          <w:b/>
          <w:iCs/>
          <w:spacing w:val="-22"/>
          <w:sz w:val="24"/>
          <w:szCs w:val="24"/>
        </w:rPr>
        <w:t>14</w:t>
      </w:r>
    </w:p>
    <w:p w:rsidR="00374E4D" w:rsidRPr="00E113D7" w:rsidRDefault="00E113D7" w:rsidP="00374E4D">
      <w:pPr>
        <w:spacing w:after="0" w:line="240" w:lineRule="auto"/>
        <w:jc w:val="center"/>
        <w:rPr>
          <w:rFonts w:ascii="Times New Roman" w:hAnsi="Times New Roman"/>
          <w:b/>
          <w:sz w:val="24"/>
          <w:szCs w:val="24"/>
        </w:rPr>
      </w:pPr>
      <w:r w:rsidRPr="00E113D7">
        <w:rPr>
          <w:rFonts w:ascii="Times New Roman" w:hAnsi="Times New Roman"/>
          <w:b/>
          <w:sz w:val="24"/>
          <w:szCs w:val="24"/>
        </w:rPr>
        <w:t xml:space="preserve">           с.Северотатарское</w:t>
      </w:r>
    </w:p>
    <w:p w:rsidR="00374E4D" w:rsidRDefault="00374E4D" w:rsidP="00374E4D">
      <w:pPr>
        <w:spacing w:after="0" w:line="240" w:lineRule="auto"/>
        <w:rPr>
          <w:rFonts w:ascii="Times New Roman" w:hAnsi="Times New Roman"/>
          <w:sz w:val="24"/>
          <w:szCs w:val="24"/>
        </w:rPr>
      </w:pPr>
    </w:p>
    <w:p w:rsidR="00374E4D" w:rsidRDefault="00374E4D" w:rsidP="00374E4D">
      <w:pPr>
        <w:shd w:val="clear" w:color="auto" w:fill="FFFFFF"/>
        <w:tabs>
          <w:tab w:val="left" w:leader="underscore" w:pos="2179"/>
        </w:tabs>
        <w:spacing w:after="0" w:line="240" w:lineRule="auto"/>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8"/>
          <w:szCs w:val="28"/>
        </w:rPr>
        <w:t xml:space="preserve"> О</w:t>
      </w:r>
      <w:r>
        <w:rPr>
          <w:rFonts w:ascii="Times New Roman" w:hAnsi="Times New Roman"/>
          <w:b/>
          <w:sz w:val="24"/>
          <w:szCs w:val="24"/>
        </w:rPr>
        <w:t xml:space="preserve">  Порядке заключения соглашений о передаче (принятии) осуществления части полномочий по решению вопросов местного значения между органами </w:t>
      </w:r>
      <w:r w:rsidR="00E113D7">
        <w:rPr>
          <w:rFonts w:ascii="Times New Roman" w:hAnsi="Times New Roman"/>
          <w:b/>
          <w:sz w:val="24"/>
          <w:szCs w:val="24"/>
        </w:rPr>
        <w:t xml:space="preserve">местного самоуправления Северотатарского </w:t>
      </w:r>
      <w:r>
        <w:rPr>
          <w:rFonts w:ascii="Times New Roman" w:hAnsi="Times New Roman"/>
          <w:b/>
          <w:sz w:val="24"/>
          <w:szCs w:val="24"/>
        </w:rPr>
        <w:t xml:space="preserve">сельсовета Татарского района Новосибирской области  и органами местного самоуправления Татарского района Новосибирской области  </w:t>
      </w:r>
    </w:p>
    <w:p w:rsidR="00374E4D" w:rsidRDefault="00374E4D" w:rsidP="00374E4D">
      <w:pPr>
        <w:shd w:val="clear" w:color="auto" w:fill="FFFFFF"/>
        <w:tabs>
          <w:tab w:val="left" w:leader="underscore" w:pos="2179"/>
        </w:tabs>
        <w:spacing w:after="0" w:line="240" w:lineRule="auto"/>
        <w:rPr>
          <w:rFonts w:ascii="Times New Roman" w:hAnsi="Times New Roman"/>
          <w:b/>
          <w:sz w:val="24"/>
          <w:szCs w:val="24"/>
        </w:rPr>
      </w:pPr>
    </w:p>
    <w:p w:rsidR="00374E4D" w:rsidRDefault="00374E4D" w:rsidP="00374E4D">
      <w:pPr>
        <w:shd w:val="clear" w:color="auto" w:fill="FFFFFF"/>
        <w:tabs>
          <w:tab w:val="left" w:leader="underscore" w:pos="2179"/>
        </w:tabs>
        <w:spacing w:after="0" w:line="240" w:lineRule="auto"/>
        <w:ind w:firstLine="709"/>
      </w:pPr>
      <w:r>
        <w:rPr>
          <w:rFonts w:ascii="Times New Roman" w:hAnsi="Times New Roman"/>
          <w:color w:val="000000"/>
          <w:spacing w:val="-1"/>
          <w:sz w:val="24"/>
          <w:szCs w:val="24"/>
        </w:rPr>
        <w:t>В соответствии с Бюджетным кодексом Российской Федерации, Федеральным законом от 06.10.2003г. №131-ФЗ «Об общих принципах организации местного самоуправления в Российской Федера</w:t>
      </w:r>
      <w:r w:rsidR="00E113D7">
        <w:rPr>
          <w:rFonts w:ascii="Times New Roman" w:hAnsi="Times New Roman"/>
          <w:color w:val="000000"/>
          <w:spacing w:val="-1"/>
          <w:sz w:val="24"/>
          <w:szCs w:val="24"/>
        </w:rPr>
        <w:t xml:space="preserve">ции», Совет депутатов  Северотатарского </w:t>
      </w:r>
      <w:r>
        <w:rPr>
          <w:rFonts w:ascii="Times New Roman" w:hAnsi="Times New Roman"/>
          <w:color w:val="000000"/>
          <w:spacing w:val="-1"/>
          <w:sz w:val="24"/>
          <w:szCs w:val="24"/>
        </w:rPr>
        <w:t xml:space="preserve"> сельсовета  Татарского района Новосибирской области</w:t>
      </w:r>
      <w:r>
        <w:t xml:space="preserve"> </w:t>
      </w:r>
    </w:p>
    <w:p w:rsidR="00374E4D" w:rsidRDefault="00374E4D" w:rsidP="00374E4D">
      <w:pPr>
        <w:shd w:val="clear" w:color="auto" w:fill="FFFFFF"/>
        <w:tabs>
          <w:tab w:val="left" w:leader="underscore" w:pos="2179"/>
        </w:tabs>
        <w:spacing w:after="0" w:line="240" w:lineRule="auto"/>
        <w:ind w:firstLine="709"/>
      </w:pPr>
    </w:p>
    <w:p w:rsidR="00374E4D" w:rsidRDefault="00374E4D" w:rsidP="00374E4D">
      <w:pPr>
        <w:shd w:val="clear" w:color="auto" w:fill="FFFFFF"/>
        <w:tabs>
          <w:tab w:val="left" w:leader="underscore" w:pos="2179"/>
        </w:tabs>
        <w:spacing w:after="0" w:line="240" w:lineRule="auto"/>
        <w:ind w:firstLine="709"/>
        <w:rPr>
          <w:rFonts w:ascii="Times New Roman" w:hAnsi="Times New Roman"/>
          <w:color w:val="000000"/>
          <w:spacing w:val="-1"/>
          <w:sz w:val="24"/>
          <w:szCs w:val="24"/>
        </w:rPr>
      </w:pPr>
      <w:r>
        <w:rPr>
          <w:rFonts w:ascii="Times New Roman" w:hAnsi="Times New Roman"/>
          <w:color w:val="000000"/>
          <w:spacing w:val="-1"/>
          <w:sz w:val="24"/>
          <w:szCs w:val="24"/>
        </w:rPr>
        <w:t>РЕШИЛ:</w:t>
      </w:r>
    </w:p>
    <w:p w:rsidR="00374E4D" w:rsidRDefault="00374E4D" w:rsidP="00374E4D">
      <w:pPr>
        <w:shd w:val="clear" w:color="auto" w:fill="FFFFFF"/>
        <w:tabs>
          <w:tab w:val="left" w:leader="underscore" w:pos="2179"/>
        </w:tabs>
        <w:spacing w:after="0" w:line="240" w:lineRule="auto"/>
        <w:ind w:firstLine="709"/>
        <w:rPr>
          <w:rFonts w:ascii="Times New Roman" w:hAnsi="Times New Roman"/>
          <w:color w:val="000000"/>
          <w:spacing w:val="-1"/>
          <w:sz w:val="24"/>
          <w:szCs w:val="24"/>
        </w:rPr>
      </w:pPr>
    </w:p>
    <w:p w:rsidR="00374E4D" w:rsidRDefault="00374E4D" w:rsidP="00374E4D">
      <w:pPr>
        <w:shd w:val="clear" w:color="auto" w:fill="FFFFFF"/>
        <w:tabs>
          <w:tab w:val="left" w:leader="underscore" w:pos="2179"/>
        </w:tabs>
        <w:spacing w:after="0" w:line="240" w:lineRule="auto"/>
        <w:ind w:firstLine="709"/>
        <w:rPr>
          <w:rFonts w:ascii="Times New Roman" w:hAnsi="Times New Roman"/>
          <w:color w:val="000000"/>
          <w:spacing w:val="-1"/>
          <w:sz w:val="24"/>
          <w:szCs w:val="24"/>
        </w:rPr>
      </w:pPr>
      <w:r>
        <w:rPr>
          <w:rFonts w:ascii="Times New Roman" w:hAnsi="Times New Roman"/>
          <w:color w:val="000000"/>
          <w:spacing w:val="-1"/>
          <w:sz w:val="24"/>
          <w:szCs w:val="24"/>
        </w:rPr>
        <w:t xml:space="preserve">1. Утвердить  Порядок заключения соглашений о передаче (принятии) осуществления части полномочий по решению вопросов местного значения между органами местного самоуправления </w:t>
      </w:r>
      <w:r w:rsidR="00E113D7">
        <w:rPr>
          <w:rFonts w:ascii="Times New Roman" w:hAnsi="Times New Roman"/>
          <w:color w:val="000000"/>
          <w:spacing w:val="-1"/>
          <w:sz w:val="24"/>
          <w:szCs w:val="24"/>
        </w:rPr>
        <w:t>Северотатарского</w:t>
      </w:r>
      <w:r>
        <w:rPr>
          <w:rFonts w:ascii="Times New Roman" w:hAnsi="Times New Roman"/>
          <w:color w:val="000000"/>
          <w:spacing w:val="-1"/>
          <w:sz w:val="24"/>
          <w:szCs w:val="24"/>
        </w:rPr>
        <w:t xml:space="preserve"> сельсовета Татарского района Новосибирской области  и органами местного самоуправления Татарского района Новосибирской области.</w:t>
      </w:r>
    </w:p>
    <w:p w:rsidR="00374E4D" w:rsidRDefault="00374E4D" w:rsidP="00374E4D">
      <w:pPr>
        <w:shd w:val="clear" w:color="auto" w:fill="FFFFFF"/>
        <w:tabs>
          <w:tab w:val="left" w:leader="underscore" w:pos="2179"/>
        </w:tabs>
        <w:spacing w:after="0" w:line="240" w:lineRule="auto"/>
        <w:ind w:firstLine="709"/>
        <w:rPr>
          <w:rFonts w:ascii="Times New Roman" w:hAnsi="Times New Roman"/>
          <w:color w:val="000000"/>
          <w:spacing w:val="-1"/>
          <w:sz w:val="24"/>
          <w:szCs w:val="24"/>
        </w:rPr>
      </w:pPr>
      <w:r>
        <w:rPr>
          <w:rFonts w:ascii="Times New Roman" w:hAnsi="Times New Roman"/>
          <w:color w:val="000000"/>
          <w:spacing w:val="-1"/>
          <w:sz w:val="24"/>
          <w:szCs w:val="24"/>
        </w:rPr>
        <w:t xml:space="preserve">2. Администрации </w:t>
      </w:r>
      <w:r w:rsidR="00E113D7">
        <w:rPr>
          <w:rFonts w:ascii="Times New Roman" w:hAnsi="Times New Roman"/>
          <w:color w:val="000000"/>
          <w:spacing w:val="-1"/>
          <w:sz w:val="24"/>
          <w:szCs w:val="24"/>
        </w:rPr>
        <w:t>Северотатарского</w:t>
      </w:r>
      <w:r>
        <w:rPr>
          <w:rFonts w:ascii="Times New Roman" w:hAnsi="Times New Roman"/>
          <w:color w:val="000000"/>
          <w:spacing w:val="-1"/>
          <w:sz w:val="24"/>
          <w:szCs w:val="24"/>
        </w:rPr>
        <w:t xml:space="preserve"> сельсовета Татарского района Новосибирской области  опубликовать настоящее решение в Вестник</w:t>
      </w:r>
      <w:r w:rsidR="00D2046B">
        <w:rPr>
          <w:rFonts w:ascii="Times New Roman" w:hAnsi="Times New Roman"/>
          <w:color w:val="000000"/>
          <w:spacing w:val="-1"/>
          <w:sz w:val="24"/>
          <w:szCs w:val="24"/>
        </w:rPr>
        <w:t>е муниципального образования «Северотатарский вестник</w:t>
      </w:r>
      <w:r>
        <w:rPr>
          <w:rFonts w:ascii="Times New Roman" w:hAnsi="Times New Roman"/>
          <w:color w:val="000000"/>
          <w:spacing w:val="-1"/>
          <w:sz w:val="24"/>
          <w:szCs w:val="24"/>
        </w:rPr>
        <w:t xml:space="preserve">» </w:t>
      </w:r>
      <w:r w:rsidR="00D2046B">
        <w:rPr>
          <w:rFonts w:ascii="Times New Roman" w:hAnsi="Times New Roman"/>
          <w:color w:val="000000"/>
          <w:spacing w:val="-1"/>
          <w:sz w:val="24"/>
          <w:szCs w:val="24"/>
        </w:rPr>
        <w:t xml:space="preserve"> </w:t>
      </w:r>
      <w:r>
        <w:rPr>
          <w:rFonts w:ascii="Times New Roman" w:hAnsi="Times New Roman"/>
          <w:color w:val="000000"/>
          <w:spacing w:val="-1"/>
          <w:sz w:val="24"/>
          <w:szCs w:val="24"/>
        </w:rPr>
        <w:t xml:space="preserve">и разместить на официальном сайте </w:t>
      </w:r>
      <w:r w:rsidR="00E113D7">
        <w:rPr>
          <w:rFonts w:ascii="Times New Roman" w:hAnsi="Times New Roman"/>
          <w:color w:val="000000"/>
          <w:spacing w:val="-1"/>
          <w:sz w:val="24"/>
          <w:szCs w:val="24"/>
        </w:rPr>
        <w:t>Северотатарского</w:t>
      </w:r>
      <w:r>
        <w:rPr>
          <w:rFonts w:ascii="Times New Roman" w:hAnsi="Times New Roman"/>
          <w:color w:val="000000"/>
          <w:spacing w:val="-1"/>
          <w:sz w:val="24"/>
          <w:szCs w:val="24"/>
        </w:rPr>
        <w:t xml:space="preserve"> сельсовета Татарског</w:t>
      </w:r>
      <w:r w:rsidR="00E12460">
        <w:rPr>
          <w:rFonts w:ascii="Times New Roman" w:hAnsi="Times New Roman"/>
          <w:color w:val="000000"/>
          <w:spacing w:val="-1"/>
          <w:sz w:val="24"/>
          <w:szCs w:val="24"/>
        </w:rPr>
        <w:t>о района Новосибирской области</w:t>
      </w:r>
      <w:r>
        <w:rPr>
          <w:rFonts w:ascii="Times New Roman" w:hAnsi="Times New Roman"/>
          <w:color w:val="000000"/>
          <w:spacing w:val="-1"/>
          <w:sz w:val="24"/>
          <w:szCs w:val="24"/>
        </w:rPr>
        <w:t>.</w:t>
      </w:r>
    </w:p>
    <w:p w:rsidR="00374E4D" w:rsidRDefault="00374E4D" w:rsidP="00374E4D">
      <w:pPr>
        <w:shd w:val="clear" w:color="auto" w:fill="FFFFFF"/>
        <w:tabs>
          <w:tab w:val="left" w:leader="underscore" w:pos="2179"/>
        </w:tabs>
        <w:spacing w:after="0" w:line="240" w:lineRule="auto"/>
        <w:ind w:firstLine="709"/>
        <w:rPr>
          <w:rFonts w:ascii="Times New Roman" w:hAnsi="Times New Roman"/>
          <w:color w:val="000000"/>
          <w:spacing w:val="-1"/>
          <w:sz w:val="24"/>
          <w:szCs w:val="24"/>
        </w:rPr>
      </w:pPr>
      <w:r>
        <w:rPr>
          <w:rFonts w:ascii="Times New Roman" w:hAnsi="Times New Roman"/>
          <w:color w:val="000000"/>
          <w:spacing w:val="-1"/>
          <w:sz w:val="24"/>
          <w:szCs w:val="24"/>
        </w:rPr>
        <w:t>3. Настоящее решение вступает в силу с момента его принятия.</w:t>
      </w:r>
    </w:p>
    <w:p w:rsidR="00374E4D" w:rsidRDefault="00374E4D" w:rsidP="00374E4D">
      <w:pPr>
        <w:shd w:val="clear" w:color="auto" w:fill="FFFFFF"/>
        <w:tabs>
          <w:tab w:val="left" w:leader="underscore" w:pos="2179"/>
        </w:tabs>
        <w:spacing w:after="0" w:line="240" w:lineRule="auto"/>
        <w:ind w:firstLine="710"/>
        <w:jc w:val="both"/>
        <w:rPr>
          <w:rFonts w:ascii="Times New Roman" w:hAnsi="Times New Roman"/>
          <w:color w:val="000000"/>
          <w:spacing w:val="-1"/>
          <w:sz w:val="24"/>
          <w:szCs w:val="24"/>
        </w:rPr>
      </w:pPr>
    </w:p>
    <w:p w:rsidR="00374E4D" w:rsidRDefault="00374E4D" w:rsidP="00374E4D">
      <w:pPr>
        <w:shd w:val="clear" w:color="auto" w:fill="FFFFFF"/>
        <w:tabs>
          <w:tab w:val="left" w:leader="underscore" w:pos="2179"/>
        </w:tabs>
        <w:spacing w:after="0" w:line="240" w:lineRule="auto"/>
        <w:ind w:firstLine="710"/>
        <w:jc w:val="both"/>
        <w:rPr>
          <w:rFonts w:ascii="Times New Roman" w:hAnsi="Times New Roman"/>
          <w:color w:val="000000"/>
          <w:spacing w:val="-1"/>
          <w:sz w:val="24"/>
          <w:szCs w:val="24"/>
        </w:rPr>
      </w:pPr>
    </w:p>
    <w:p w:rsidR="00E113D7" w:rsidRDefault="00E113D7" w:rsidP="00374E4D">
      <w:pPr>
        <w:shd w:val="clear" w:color="auto" w:fill="FFFFFF"/>
        <w:tabs>
          <w:tab w:val="left" w:leader="underscore" w:pos="2179"/>
        </w:tabs>
        <w:spacing w:after="0" w:line="240" w:lineRule="auto"/>
        <w:ind w:firstLine="710"/>
        <w:jc w:val="both"/>
        <w:rPr>
          <w:rFonts w:ascii="Times New Roman" w:hAnsi="Times New Roman"/>
          <w:color w:val="000000"/>
          <w:spacing w:val="-1"/>
          <w:sz w:val="24"/>
          <w:szCs w:val="24"/>
        </w:rPr>
      </w:pPr>
    </w:p>
    <w:tbl>
      <w:tblPr>
        <w:tblW w:w="10456" w:type="dxa"/>
        <w:tblInd w:w="-486" w:type="dxa"/>
        <w:tblLook w:val="04A0"/>
      </w:tblPr>
      <w:tblGrid>
        <w:gridCol w:w="4785"/>
        <w:gridCol w:w="5671"/>
      </w:tblGrid>
      <w:tr w:rsidR="00FD33D8" w:rsidRPr="009163DB" w:rsidTr="00FD33D8">
        <w:tc>
          <w:tcPr>
            <w:tcW w:w="4785" w:type="dxa"/>
          </w:tcPr>
          <w:p w:rsidR="00FD33D8" w:rsidRPr="009163DB" w:rsidRDefault="00FD33D8" w:rsidP="00FD33D8">
            <w:pPr>
              <w:pStyle w:val="ConsPlusNormal"/>
              <w:ind w:firstLine="0"/>
              <w:rPr>
                <w:rFonts w:ascii="Times New Roman" w:eastAsia="Calibri" w:hAnsi="Times New Roman" w:cs="Times New Roman"/>
                <w:sz w:val="24"/>
                <w:szCs w:val="24"/>
              </w:rPr>
            </w:pPr>
            <w:r w:rsidRPr="009163DB">
              <w:rPr>
                <w:rFonts w:ascii="Times New Roman" w:eastAsia="Calibri" w:hAnsi="Times New Roman" w:cs="Times New Roman"/>
                <w:sz w:val="24"/>
                <w:szCs w:val="24"/>
              </w:rPr>
              <w:t xml:space="preserve">    Глава </w:t>
            </w:r>
            <w:r>
              <w:rPr>
                <w:rFonts w:ascii="Times New Roman" w:eastAsia="Calibri" w:hAnsi="Times New Roman" w:cs="Times New Roman"/>
                <w:sz w:val="24"/>
                <w:szCs w:val="24"/>
              </w:rPr>
              <w:t xml:space="preserve">Северотатарского сельсовета </w:t>
            </w:r>
            <w:r w:rsidRPr="009163DB">
              <w:rPr>
                <w:rFonts w:ascii="Times New Roman" w:eastAsia="Calibri" w:hAnsi="Times New Roman" w:cs="Times New Roman"/>
                <w:sz w:val="24"/>
                <w:szCs w:val="24"/>
              </w:rPr>
              <w:t>Татарского  района</w:t>
            </w:r>
            <w:r>
              <w:rPr>
                <w:rFonts w:ascii="Times New Roman" w:eastAsia="Calibri" w:hAnsi="Times New Roman" w:cs="Times New Roman"/>
                <w:sz w:val="24"/>
                <w:szCs w:val="24"/>
              </w:rPr>
              <w:t xml:space="preserve"> Новосибирской области</w:t>
            </w:r>
          </w:p>
          <w:p w:rsidR="00FD33D8" w:rsidRDefault="00FD33D8" w:rsidP="00A65D09">
            <w:pPr>
              <w:pStyle w:val="ConsPlusNormal"/>
              <w:ind w:firstLine="0"/>
              <w:jc w:val="both"/>
              <w:rPr>
                <w:rFonts w:ascii="Times New Roman" w:eastAsia="Calibri" w:hAnsi="Times New Roman" w:cs="Times New Roman"/>
                <w:sz w:val="24"/>
                <w:szCs w:val="24"/>
              </w:rPr>
            </w:pPr>
            <w:r w:rsidRPr="009163DB">
              <w:rPr>
                <w:rFonts w:ascii="Times New Roman" w:eastAsia="Calibri" w:hAnsi="Times New Roman" w:cs="Times New Roman"/>
                <w:sz w:val="24"/>
                <w:szCs w:val="24"/>
              </w:rPr>
              <w:t xml:space="preserve">                        </w:t>
            </w:r>
          </w:p>
          <w:p w:rsidR="00FD33D8" w:rsidRPr="009163DB" w:rsidRDefault="00FD33D8" w:rsidP="00A65D09">
            <w:pPr>
              <w:pStyle w:val="ConsPlusNormal"/>
              <w:ind w:firstLine="0"/>
              <w:jc w:val="both"/>
              <w:rPr>
                <w:rFonts w:ascii="Times New Roman" w:eastAsia="Calibri" w:hAnsi="Times New Roman" w:cs="Times New Roman"/>
                <w:sz w:val="24"/>
                <w:szCs w:val="24"/>
              </w:rPr>
            </w:pPr>
          </w:p>
          <w:p w:rsidR="00FD33D8" w:rsidRPr="009163DB" w:rsidRDefault="00FD33D8" w:rsidP="00A65D09">
            <w:pPr>
              <w:pStyle w:val="ConsPlusNormal"/>
              <w:ind w:firstLine="0"/>
              <w:jc w:val="both"/>
              <w:rPr>
                <w:rFonts w:ascii="Times New Roman" w:eastAsia="Calibri" w:hAnsi="Times New Roman" w:cs="Times New Roman"/>
                <w:sz w:val="24"/>
                <w:szCs w:val="24"/>
              </w:rPr>
            </w:pPr>
            <w:r w:rsidRPr="009163DB">
              <w:rPr>
                <w:rFonts w:ascii="Times New Roman" w:eastAsia="Calibri" w:hAnsi="Times New Roman" w:cs="Times New Roman"/>
                <w:sz w:val="24"/>
                <w:szCs w:val="24"/>
              </w:rPr>
              <w:t xml:space="preserve"> ____________   </w:t>
            </w:r>
            <w:r>
              <w:rPr>
                <w:rFonts w:ascii="Times New Roman" w:eastAsia="Calibri" w:hAnsi="Times New Roman" w:cs="Times New Roman"/>
                <w:sz w:val="24"/>
                <w:szCs w:val="24"/>
              </w:rPr>
              <w:t>Н.Е.Бурыкин</w:t>
            </w:r>
          </w:p>
        </w:tc>
        <w:tc>
          <w:tcPr>
            <w:tcW w:w="5671" w:type="dxa"/>
            <w:hideMark/>
          </w:tcPr>
          <w:p w:rsidR="00FD33D8" w:rsidRPr="00FD33D8" w:rsidRDefault="00FD33D8" w:rsidP="00FD33D8">
            <w:pPr>
              <w:ind w:right="-851"/>
            </w:pPr>
            <w:r w:rsidRPr="009163DB">
              <w:t xml:space="preserve">   </w:t>
            </w:r>
            <w:r w:rsidRPr="00FD33D8">
              <w:rPr>
                <w:rFonts w:ascii="Times New Roman" w:hAnsi="Times New Roman"/>
                <w:sz w:val="24"/>
                <w:szCs w:val="24"/>
              </w:rPr>
              <w:t xml:space="preserve">Председатель Совета депутатов                                         Северотатарского сельсовета </w:t>
            </w:r>
            <w:r>
              <w:t xml:space="preserve">                                                         </w:t>
            </w:r>
            <w:r w:rsidRPr="00FD33D8">
              <w:rPr>
                <w:rFonts w:ascii="Times New Roman" w:hAnsi="Times New Roman"/>
                <w:sz w:val="24"/>
                <w:szCs w:val="24"/>
              </w:rPr>
              <w:t>Татарского района  Новосибирской области</w:t>
            </w:r>
          </w:p>
          <w:p w:rsidR="00FD33D8" w:rsidRPr="00FD33D8" w:rsidRDefault="00FD33D8" w:rsidP="00FD33D8">
            <w:pPr>
              <w:spacing w:line="240" w:lineRule="auto"/>
              <w:rPr>
                <w:rFonts w:ascii="Times New Roman" w:hAnsi="Times New Roman"/>
                <w:sz w:val="24"/>
                <w:szCs w:val="24"/>
              </w:rPr>
            </w:pPr>
            <w:r w:rsidRPr="00FD33D8">
              <w:rPr>
                <w:rFonts w:ascii="Times New Roman" w:hAnsi="Times New Roman"/>
                <w:sz w:val="24"/>
                <w:szCs w:val="24"/>
              </w:rPr>
              <w:t xml:space="preserve">      _______________ Л.В.Кулик</w:t>
            </w:r>
          </w:p>
          <w:p w:rsidR="00FD33D8" w:rsidRPr="009163DB" w:rsidRDefault="00FD33D8" w:rsidP="00A65D09">
            <w:pPr>
              <w:jc w:val="both"/>
            </w:pPr>
            <w:r w:rsidRPr="009163DB">
              <w:t xml:space="preserve">                                   </w:t>
            </w:r>
          </w:p>
        </w:tc>
      </w:tr>
    </w:tbl>
    <w:p w:rsidR="00FD33D8" w:rsidRPr="009163DB" w:rsidRDefault="00FD33D8" w:rsidP="00FD33D8">
      <w:pPr>
        <w:shd w:val="clear" w:color="auto" w:fill="FFFFFF"/>
        <w:spacing w:after="123" w:line="306" w:lineRule="atLeast"/>
        <w:jc w:val="both"/>
        <w:rPr>
          <w:rFonts w:eastAsia="Times New Roman"/>
          <w:color w:val="000000"/>
        </w:rPr>
      </w:pPr>
    </w:p>
    <w:p w:rsidR="00374E4D" w:rsidRPr="00E113D7" w:rsidRDefault="00374E4D" w:rsidP="00E113D7">
      <w:pPr>
        <w:spacing w:after="0" w:line="240" w:lineRule="auto"/>
        <w:ind w:firstLine="709"/>
        <w:rPr>
          <w:rFonts w:ascii="Times New Roman" w:hAnsi="Times New Roman"/>
          <w:sz w:val="24"/>
          <w:szCs w:val="24"/>
        </w:rPr>
      </w:pPr>
    </w:p>
    <w:p w:rsidR="00374E4D" w:rsidRPr="00E113D7" w:rsidRDefault="00374E4D" w:rsidP="00E113D7">
      <w:pPr>
        <w:spacing w:after="0" w:line="240" w:lineRule="auto"/>
        <w:ind w:firstLine="709"/>
        <w:rPr>
          <w:rFonts w:ascii="Times New Roman" w:hAnsi="Times New Roman"/>
          <w:sz w:val="24"/>
          <w:szCs w:val="24"/>
        </w:rPr>
      </w:pPr>
    </w:p>
    <w:p w:rsidR="00374E4D" w:rsidRDefault="00374E4D" w:rsidP="00374E4D">
      <w:pPr>
        <w:spacing w:after="0" w:line="240" w:lineRule="auto"/>
        <w:ind w:firstLine="709"/>
        <w:jc w:val="both"/>
        <w:rPr>
          <w:rFonts w:ascii="Times New Roman" w:hAnsi="Times New Roman"/>
          <w:sz w:val="24"/>
          <w:szCs w:val="24"/>
        </w:rPr>
      </w:pPr>
    </w:p>
    <w:p w:rsidR="00BE1B54" w:rsidRDefault="00BE1B54" w:rsidP="0020662B">
      <w:pPr>
        <w:spacing w:after="0" w:line="240" w:lineRule="auto"/>
        <w:jc w:val="both"/>
        <w:rPr>
          <w:rFonts w:ascii="Times New Roman" w:hAnsi="Times New Roman"/>
          <w:sz w:val="24"/>
          <w:szCs w:val="24"/>
        </w:rPr>
      </w:pPr>
    </w:p>
    <w:p w:rsidR="0020662B" w:rsidRDefault="0020662B" w:rsidP="0020662B">
      <w:pPr>
        <w:spacing w:after="0" w:line="240" w:lineRule="auto"/>
        <w:jc w:val="both"/>
        <w:rPr>
          <w:rFonts w:ascii="Times New Roman" w:hAnsi="Times New Roman"/>
          <w:sz w:val="24"/>
          <w:szCs w:val="24"/>
        </w:rPr>
      </w:pPr>
    </w:p>
    <w:p w:rsidR="00374E4D" w:rsidRDefault="00374E4D" w:rsidP="00374E4D">
      <w:pPr>
        <w:spacing w:after="0" w:line="240" w:lineRule="auto"/>
        <w:ind w:firstLine="709"/>
        <w:jc w:val="both"/>
        <w:rPr>
          <w:rFonts w:ascii="Times New Roman" w:hAnsi="Times New Roman"/>
          <w:sz w:val="24"/>
          <w:szCs w:val="24"/>
        </w:rPr>
      </w:pPr>
    </w:p>
    <w:p w:rsidR="00374E4D" w:rsidRPr="00BE1B54" w:rsidRDefault="00BE1B54" w:rsidP="00374E4D">
      <w:pPr>
        <w:spacing w:after="0" w:line="240" w:lineRule="auto"/>
        <w:ind w:firstLine="709"/>
        <w:jc w:val="both"/>
        <w:rPr>
          <w:rFonts w:ascii="Times New Roman" w:hAnsi="Times New Roman"/>
          <w:sz w:val="20"/>
          <w:szCs w:val="20"/>
        </w:rPr>
      </w:pPr>
      <w:r w:rsidRPr="00BE1B54">
        <w:rPr>
          <w:rFonts w:ascii="Times New Roman" w:hAnsi="Times New Roman"/>
          <w:sz w:val="20"/>
          <w:szCs w:val="20"/>
        </w:rPr>
        <w:lastRenderedPageBreak/>
        <w:t xml:space="preserve">                                                                                                    </w:t>
      </w:r>
      <w:r>
        <w:rPr>
          <w:rFonts w:ascii="Times New Roman" w:hAnsi="Times New Roman"/>
          <w:sz w:val="20"/>
          <w:szCs w:val="20"/>
        </w:rPr>
        <w:t xml:space="preserve">   </w:t>
      </w:r>
      <w:r w:rsidRPr="00BE1B54">
        <w:rPr>
          <w:rFonts w:ascii="Times New Roman" w:hAnsi="Times New Roman"/>
          <w:sz w:val="20"/>
          <w:szCs w:val="20"/>
        </w:rPr>
        <w:t xml:space="preserve"> </w:t>
      </w:r>
      <w:r>
        <w:rPr>
          <w:rFonts w:ascii="Times New Roman" w:hAnsi="Times New Roman"/>
          <w:sz w:val="20"/>
          <w:szCs w:val="20"/>
        </w:rPr>
        <w:t xml:space="preserve">   </w:t>
      </w:r>
      <w:r w:rsidRPr="00BE1B54">
        <w:rPr>
          <w:rFonts w:ascii="Times New Roman" w:hAnsi="Times New Roman"/>
          <w:sz w:val="20"/>
          <w:szCs w:val="20"/>
        </w:rPr>
        <w:t xml:space="preserve">  УТВЕРЖДЕН</w:t>
      </w:r>
    </w:p>
    <w:p w:rsidR="00BE1B54" w:rsidRDefault="00BE1B54" w:rsidP="00374E4D">
      <w:pPr>
        <w:spacing w:after="0" w:line="240" w:lineRule="auto"/>
        <w:ind w:firstLine="709"/>
        <w:jc w:val="both"/>
        <w:rPr>
          <w:rFonts w:ascii="Times New Roman" w:hAnsi="Times New Roman"/>
          <w:sz w:val="20"/>
          <w:szCs w:val="20"/>
        </w:rPr>
      </w:pPr>
      <w:r w:rsidRPr="00BE1B54">
        <w:rPr>
          <w:rFonts w:ascii="Times New Roman" w:hAnsi="Times New Roman"/>
          <w:sz w:val="20"/>
          <w:szCs w:val="20"/>
        </w:rPr>
        <w:t xml:space="preserve">                                                                               </w:t>
      </w:r>
      <w:r>
        <w:rPr>
          <w:rFonts w:ascii="Times New Roman" w:hAnsi="Times New Roman"/>
          <w:sz w:val="20"/>
          <w:szCs w:val="20"/>
        </w:rPr>
        <w:t xml:space="preserve">              </w:t>
      </w:r>
      <w:r w:rsidRPr="00BE1B54">
        <w:rPr>
          <w:rFonts w:ascii="Times New Roman" w:hAnsi="Times New Roman"/>
          <w:sz w:val="20"/>
          <w:szCs w:val="20"/>
        </w:rPr>
        <w:t xml:space="preserve"> Решением 8 сессии Совета депутатов</w:t>
      </w:r>
    </w:p>
    <w:p w:rsidR="00BE1B54" w:rsidRDefault="00BE1B54" w:rsidP="00374E4D">
      <w:pPr>
        <w:spacing w:after="0" w:line="240" w:lineRule="auto"/>
        <w:ind w:firstLine="709"/>
        <w:jc w:val="both"/>
        <w:rPr>
          <w:rFonts w:ascii="Times New Roman" w:hAnsi="Times New Roman"/>
          <w:sz w:val="20"/>
          <w:szCs w:val="20"/>
        </w:rPr>
      </w:pPr>
      <w:r>
        <w:rPr>
          <w:rFonts w:ascii="Times New Roman" w:hAnsi="Times New Roman"/>
          <w:sz w:val="20"/>
          <w:szCs w:val="20"/>
        </w:rPr>
        <w:t xml:space="preserve">                                                                                         пятого созыва Северотатарского сельсовета </w:t>
      </w:r>
    </w:p>
    <w:p w:rsidR="00BE1B54" w:rsidRDefault="00BE1B54" w:rsidP="00374E4D">
      <w:pPr>
        <w:spacing w:after="0" w:line="240" w:lineRule="auto"/>
        <w:ind w:firstLine="709"/>
        <w:jc w:val="both"/>
        <w:rPr>
          <w:rFonts w:ascii="Times New Roman" w:hAnsi="Times New Roman"/>
          <w:sz w:val="20"/>
          <w:szCs w:val="20"/>
        </w:rPr>
      </w:pPr>
      <w:r>
        <w:rPr>
          <w:rFonts w:ascii="Times New Roman" w:hAnsi="Times New Roman"/>
          <w:sz w:val="20"/>
          <w:szCs w:val="20"/>
        </w:rPr>
        <w:t xml:space="preserve">                                                                                         Татарского района Новосибирской области</w:t>
      </w:r>
    </w:p>
    <w:p w:rsidR="00BE1B54" w:rsidRPr="00BE1B54" w:rsidRDefault="00BE1B54" w:rsidP="00374E4D">
      <w:pPr>
        <w:spacing w:after="0" w:line="240" w:lineRule="auto"/>
        <w:ind w:firstLine="709"/>
        <w:jc w:val="both"/>
        <w:rPr>
          <w:rFonts w:ascii="Times New Roman" w:hAnsi="Times New Roman"/>
          <w:sz w:val="20"/>
          <w:szCs w:val="20"/>
        </w:rPr>
      </w:pPr>
      <w:r>
        <w:rPr>
          <w:rFonts w:ascii="Times New Roman" w:hAnsi="Times New Roman"/>
          <w:sz w:val="20"/>
          <w:szCs w:val="20"/>
        </w:rPr>
        <w:t xml:space="preserve">                                                                </w:t>
      </w:r>
      <w:r w:rsidR="008C6D06">
        <w:rPr>
          <w:rFonts w:ascii="Times New Roman" w:hAnsi="Times New Roman"/>
          <w:sz w:val="20"/>
          <w:szCs w:val="20"/>
        </w:rPr>
        <w:t xml:space="preserve">                                        №14</w:t>
      </w:r>
      <w:r>
        <w:rPr>
          <w:rFonts w:ascii="Times New Roman" w:hAnsi="Times New Roman"/>
          <w:sz w:val="20"/>
          <w:szCs w:val="20"/>
        </w:rPr>
        <w:t xml:space="preserve"> </w:t>
      </w:r>
      <w:r w:rsidR="008C6D06">
        <w:rPr>
          <w:rFonts w:ascii="Times New Roman" w:hAnsi="Times New Roman"/>
          <w:sz w:val="20"/>
          <w:szCs w:val="20"/>
        </w:rPr>
        <w:t xml:space="preserve"> </w:t>
      </w:r>
      <w:r>
        <w:rPr>
          <w:rFonts w:ascii="Times New Roman" w:hAnsi="Times New Roman"/>
          <w:sz w:val="20"/>
          <w:szCs w:val="20"/>
        </w:rPr>
        <w:t xml:space="preserve">от  </w:t>
      </w:r>
      <w:r w:rsidR="00C9105D">
        <w:rPr>
          <w:rFonts w:ascii="Times New Roman" w:hAnsi="Times New Roman"/>
          <w:sz w:val="20"/>
          <w:szCs w:val="20"/>
        </w:rPr>
        <w:t>08.08.</w:t>
      </w:r>
      <w:r>
        <w:rPr>
          <w:rFonts w:ascii="Times New Roman" w:hAnsi="Times New Roman"/>
          <w:sz w:val="20"/>
          <w:szCs w:val="20"/>
        </w:rPr>
        <w:t>2016 года</w:t>
      </w:r>
    </w:p>
    <w:p w:rsidR="00374E4D" w:rsidRPr="00BE1B54" w:rsidRDefault="00374E4D" w:rsidP="00BE1B54">
      <w:pPr>
        <w:spacing w:after="0" w:line="240" w:lineRule="auto"/>
        <w:jc w:val="both"/>
        <w:rPr>
          <w:rFonts w:ascii="Times New Roman" w:hAnsi="Times New Roman"/>
          <w:sz w:val="24"/>
          <w:szCs w:val="24"/>
        </w:rPr>
      </w:pPr>
    </w:p>
    <w:p w:rsidR="00374E4D" w:rsidRPr="00BE1B54" w:rsidRDefault="00374E4D" w:rsidP="00374E4D">
      <w:pPr>
        <w:spacing w:after="0" w:line="240" w:lineRule="auto"/>
        <w:ind w:firstLine="709"/>
        <w:jc w:val="both"/>
        <w:rPr>
          <w:rFonts w:ascii="Times New Roman" w:hAnsi="Times New Roman"/>
          <w:sz w:val="24"/>
          <w:szCs w:val="24"/>
        </w:rPr>
      </w:pPr>
    </w:p>
    <w:p w:rsidR="00374E4D" w:rsidRPr="00BE1B54" w:rsidRDefault="00374E4D" w:rsidP="00374E4D">
      <w:pPr>
        <w:spacing w:after="0" w:line="240" w:lineRule="auto"/>
        <w:ind w:firstLine="709"/>
        <w:jc w:val="center"/>
        <w:rPr>
          <w:rFonts w:ascii="Times New Roman" w:hAnsi="Times New Roman"/>
          <w:b/>
          <w:sz w:val="24"/>
          <w:szCs w:val="24"/>
        </w:rPr>
      </w:pPr>
      <w:r w:rsidRPr="00BE1B54">
        <w:rPr>
          <w:rFonts w:ascii="Times New Roman" w:hAnsi="Times New Roman"/>
          <w:b/>
          <w:sz w:val="24"/>
          <w:szCs w:val="24"/>
        </w:rPr>
        <w:t>ПОРЯДОК</w:t>
      </w:r>
    </w:p>
    <w:p w:rsidR="00374E4D" w:rsidRPr="00BE1B54" w:rsidRDefault="00374E4D" w:rsidP="00BE1B54">
      <w:pPr>
        <w:spacing w:after="0" w:line="240" w:lineRule="auto"/>
        <w:jc w:val="center"/>
        <w:rPr>
          <w:rFonts w:ascii="Times New Roman" w:hAnsi="Times New Roman"/>
          <w:b/>
          <w:sz w:val="24"/>
          <w:szCs w:val="24"/>
        </w:rPr>
      </w:pPr>
      <w:r w:rsidRPr="00BE1B54">
        <w:rPr>
          <w:rFonts w:ascii="Times New Roman" w:hAnsi="Times New Roman"/>
          <w:b/>
          <w:sz w:val="24"/>
          <w:szCs w:val="24"/>
        </w:rPr>
        <w:t xml:space="preserve">заключения соглашений о передаче (принятии) осуществления части полномочий по решению вопросов местного значения между органами местного самоуправления </w:t>
      </w:r>
      <w:r w:rsidR="00E113D7" w:rsidRPr="00BE1B54">
        <w:rPr>
          <w:rFonts w:ascii="Times New Roman" w:hAnsi="Times New Roman"/>
          <w:b/>
          <w:color w:val="000000"/>
          <w:spacing w:val="-1"/>
          <w:sz w:val="24"/>
          <w:szCs w:val="24"/>
        </w:rPr>
        <w:t>Северотатарского</w:t>
      </w:r>
      <w:r w:rsidRPr="00BE1B54">
        <w:rPr>
          <w:rFonts w:ascii="Times New Roman" w:hAnsi="Times New Roman"/>
          <w:b/>
          <w:sz w:val="24"/>
          <w:szCs w:val="24"/>
        </w:rPr>
        <w:t xml:space="preserve"> сельсовета Татарского района Новосибирской области  и органами местного самоуправления Татарского района Новосибирской области</w:t>
      </w:r>
    </w:p>
    <w:p w:rsidR="00BE1B54" w:rsidRDefault="00BE1B54" w:rsidP="00374E4D">
      <w:pPr>
        <w:spacing w:after="0" w:line="240" w:lineRule="auto"/>
        <w:ind w:firstLine="709"/>
        <w:jc w:val="both"/>
        <w:rPr>
          <w:rFonts w:ascii="Times New Roman" w:hAnsi="Times New Roman"/>
          <w:b/>
          <w:sz w:val="24"/>
          <w:szCs w:val="24"/>
        </w:rPr>
      </w:pPr>
    </w:p>
    <w:p w:rsidR="00374E4D" w:rsidRDefault="00374E4D" w:rsidP="00BE1B54">
      <w:pPr>
        <w:spacing w:after="0" w:line="240" w:lineRule="auto"/>
        <w:ind w:firstLine="709"/>
        <w:jc w:val="center"/>
        <w:rPr>
          <w:rFonts w:ascii="Times New Roman" w:hAnsi="Times New Roman"/>
          <w:b/>
          <w:sz w:val="24"/>
          <w:szCs w:val="24"/>
        </w:rPr>
      </w:pPr>
      <w:r w:rsidRPr="00BE1B54">
        <w:rPr>
          <w:rFonts w:ascii="Times New Roman" w:hAnsi="Times New Roman"/>
          <w:b/>
          <w:sz w:val="24"/>
          <w:szCs w:val="24"/>
        </w:rPr>
        <w:t>Общие положения</w:t>
      </w:r>
    </w:p>
    <w:p w:rsidR="00BE1B54" w:rsidRPr="00BE1B54" w:rsidRDefault="00BE1B54" w:rsidP="00BE1B54">
      <w:pPr>
        <w:spacing w:after="0" w:line="240" w:lineRule="auto"/>
        <w:ind w:firstLine="709"/>
        <w:jc w:val="center"/>
        <w:rPr>
          <w:rFonts w:ascii="Times New Roman" w:hAnsi="Times New Roman"/>
          <w:b/>
          <w:sz w:val="24"/>
          <w:szCs w:val="24"/>
        </w:rPr>
      </w:pP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1. </w:t>
      </w:r>
      <w:proofErr w:type="gramStart"/>
      <w:r w:rsidRPr="00BE1B54">
        <w:rPr>
          <w:rFonts w:ascii="Times New Roman" w:hAnsi="Times New Roman"/>
          <w:sz w:val="24"/>
          <w:szCs w:val="24"/>
        </w:rPr>
        <w:t xml:space="preserve">Настоящий Порядок заключения соглашений о передаче (принятии) осуществления части полномочий по решению вопросов местного значения между органами местного самоуправления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  и органами местного самоуправления Татарского района Новосибирской области  (далее - Порядок) разработан в соответствии с Бюджетным кодексом Российской Федерации, Федеральным законом  от 06.10.2003г. №131-ФЗ «Об общих принципах организации местного самоуправления в Российской Федерации».</w:t>
      </w:r>
      <w:proofErr w:type="gramEnd"/>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2. </w:t>
      </w:r>
      <w:proofErr w:type="gramStart"/>
      <w:r w:rsidRPr="00BE1B54">
        <w:rPr>
          <w:rFonts w:ascii="Times New Roman" w:hAnsi="Times New Roman"/>
          <w:sz w:val="24"/>
          <w:szCs w:val="24"/>
        </w:rPr>
        <w:t xml:space="preserve">Органы местного самоуправления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 (далее - органы местного самоуправления сельского поселения) вправе заключать соглашения с органами местного самоуправления Татарского района Новосибирской области (далее - органы местного самоуправления муниципального района) о передаче осуществления части своих полномочий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w:t>
      </w:r>
      <w:proofErr w:type="gramEnd"/>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3. Органы местного самоуправления муниципального района вправе заключать соглашения с органами местного самоуправления сельского поселения о передаче им осуществления части своих полномочий за счет межбюджетных трансфертов, предоставляемых из бюджета муниципального района в бюджет сельского поселения в соответствии с Бюджетным кодексом Российской Федерации.</w:t>
      </w:r>
    </w:p>
    <w:p w:rsidR="00374E4D" w:rsidRPr="00BE1B54" w:rsidRDefault="00374E4D" w:rsidP="00374E4D">
      <w:pPr>
        <w:spacing w:after="0" w:line="240" w:lineRule="auto"/>
        <w:ind w:firstLine="709"/>
        <w:jc w:val="both"/>
        <w:rPr>
          <w:rFonts w:ascii="Times New Roman" w:hAnsi="Times New Roman"/>
          <w:sz w:val="24"/>
          <w:szCs w:val="24"/>
        </w:rPr>
      </w:pPr>
    </w:p>
    <w:p w:rsidR="00374E4D" w:rsidRDefault="00BE1B54" w:rsidP="00374E4D">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        </w:t>
      </w:r>
      <w:r w:rsidR="00374E4D" w:rsidRPr="00BE1B54">
        <w:rPr>
          <w:rFonts w:ascii="Times New Roman" w:hAnsi="Times New Roman"/>
          <w:b/>
          <w:sz w:val="24"/>
          <w:szCs w:val="24"/>
        </w:rPr>
        <w:t xml:space="preserve">Компетенция органов местного самоуправления сельского поселения </w:t>
      </w:r>
    </w:p>
    <w:p w:rsidR="00BE1B54" w:rsidRPr="00BE1B54" w:rsidRDefault="00BE1B54" w:rsidP="00374E4D">
      <w:pPr>
        <w:spacing w:after="0" w:line="240" w:lineRule="auto"/>
        <w:ind w:firstLine="709"/>
        <w:jc w:val="both"/>
        <w:rPr>
          <w:rFonts w:ascii="Times New Roman" w:hAnsi="Times New Roman"/>
          <w:b/>
          <w:sz w:val="24"/>
          <w:szCs w:val="24"/>
        </w:rPr>
      </w:pP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1. Совет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1) принимает решение о передаче осуществления части полномочий по решению вопросов местного значения сельского поселения органам местного самоуправления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2) принимает решение о принятии органами местного самоуправления сельского поселения осуществления части полномочий по решению вопросов местного значения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3) осуществляет </w:t>
      </w:r>
      <w:proofErr w:type="gramStart"/>
      <w:r w:rsidRPr="00BE1B54">
        <w:rPr>
          <w:rFonts w:ascii="Times New Roman" w:hAnsi="Times New Roman"/>
          <w:sz w:val="24"/>
          <w:szCs w:val="24"/>
        </w:rPr>
        <w:t>контроль за</w:t>
      </w:r>
      <w:proofErr w:type="gramEnd"/>
      <w:r w:rsidRPr="00BE1B54">
        <w:rPr>
          <w:rFonts w:ascii="Times New Roman" w:hAnsi="Times New Roman"/>
          <w:sz w:val="24"/>
          <w:szCs w:val="24"/>
        </w:rPr>
        <w:t xml:space="preserve"> выполнением принятых решений.</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2. Совет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1) инициирует передачу (принятие) органами местного </w:t>
      </w:r>
      <w:proofErr w:type="gramStart"/>
      <w:r w:rsidRPr="00BE1B54">
        <w:rPr>
          <w:rFonts w:ascii="Times New Roman" w:hAnsi="Times New Roman"/>
          <w:sz w:val="24"/>
          <w:szCs w:val="24"/>
        </w:rPr>
        <w:t>самоуправления сельского поселения осуществления части полномочий</w:t>
      </w:r>
      <w:proofErr w:type="gramEnd"/>
      <w:r w:rsidRPr="00BE1B54">
        <w:rPr>
          <w:rFonts w:ascii="Times New Roman" w:hAnsi="Times New Roman"/>
          <w:sz w:val="24"/>
          <w:szCs w:val="24"/>
        </w:rPr>
        <w:t xml:space="preserve"> по решению вопросов местного значения;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lastRenderedPageBreak/>
        <w:t xml:space="preserve">Инициатором может выступать группа депутатов, а также депутатские комиссии в соответствии с Регламентом Совета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2) готовит проект решения Совета депутатов сельского поселения о передаче (принятии) органами местного </w:t>
      </w:r>
      <w:proofErr w:type="gramStart"/>
      <w:r w:rsidRPr="00BE1B54">
        <w:rPr>
          <w:rFonts w:ascii="Times New Roman" w:hAnsi="Times New Roman"/>
          <w:sz w:val="24"/>
          <w:szCs w:val="24"/>
        </w:rPr>
        <w:t>самоуправления сельского поселения осуществления части полномочий</w:t>
      </w:r>
      <w:proofErr w:type="gramEnd"/>
      <w:r w:rsidRPr="00BE1B54">
        <w:rPr>
          <w:rFonts w:ascii="Times New Roman" w:hAnsi="Times New Roman"/>
          <w:sz w:val="24"/>
          <w:szCs w:val="24"/>
        </w:rPr>
        <w:t xml:space="preserve"> по решению вопросов местного значения;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3. Глава администрации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1) подписывает соглашение о передаче (принятии) органами местного </w:t>
      </w:r>
      <w:proofErr w:type="gramStart"/>
      <w:r w:rsidRPr="00BE1B54">
        <w:rPr>
          <w:rFonts w:ascii="Times New Roman" w:hAnsi="Times New Roman"/>
          <w:sz w:val="24"/>
          <w:szCs w:val="24"/>
        </w:rPr>
        <w:t>самоуправления сельского поселения осуществления части полномочий</w:t>
      </w:r>
      <w:proofErr w:type="gramEnd"/>
      <w:r w:rsidRPr="00BE1B54">
        <w:rPr>
          <w:rFonts w:ascii="Times New Roman" w:hAnsi="Times New Roman"/>
          <w:sz w:val="24"/>
          <w:szCs w:val="24"/>
        </w:rPr>
        <w:t xml:space="preserve"> по решению вопросов местного значения;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2) определяет уполномоченных специалистов администрации, которые будут осуществлять переданные органами местного самоуправления муниципального района полномочия;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3) исполняет заключенные соглашения о передаче (принятии) органами местного самоуправления сельского поселения осуществления отдельных полномочий по решению вопросов местного значения;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4) осуществляет </w:t>
      </w:r>
      <w:proofErr w:type="gramStart"/>
      <w:r w:rsidRPr="00BE1B54">
        <w:rPr>
          <w:rFonts w:ascii="Times New Roman" w:hAnsi="Times New Roman"/>
          <w:sz w:val="24"/>
          <w:szCs w:val="24"/>
        </w:rPr>
        <w:t>контроль за</w:t>
      </w:r>
      <w:proofErr w:type="gramEnd"/>
      <w:r w:rsidRPr="00BE1B54">
        <w:rPr>
          <w:rFonts w:ascii="Times New Roman" w:hAnsi="Times New Roman"/>
          <w:sz w:val="24"/>
          <w:szCs w:val="24"/>
        </w:rPr>
        <w:t xml:space="preserve"> реализацией уполномоченными специалистами администрации, переданных сельскому поселению полномочий в соответствии с заключенными соглашениями;</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5) привлекает к ответственности лиц, ответственных за неисполнение или ненадлежащее исполнение переданных сельскому поселению полномочий в соответствии с действующим законодательством.</w:t>
      </w:r>
    </w:p>
    <w:p w:rsidR="00374E4D" w:rsidRPr="00BE1B54" w:rsidRDefault="00374E4D" w:rsidP="00374E4D">
      <w:pPr>
        <w:spacing w:after="0" w:line="240" w:lineRule="auto"/>
        <w:ind w:firstLine="709"/>
        <w:jc w:val="both"/>
        <w:rPr>
          <w:rFonts w:ascii="Times New Roman" w:hAnsi="Times New Roman"/>
          <w:sz w:val="24"/>
          <w:szCs w:val="24"/>
        </w:rPr>
      </w:pPr>
    </w:p>
    <w:p w:rsidR="00374E4D" w:rsidRDefault="00374E4D" w:rsidP="00374E4D">
      <w:pPr>
        <w:spacing w:after="0" w:line="240" w:lineRule="auto"/>
        <w:ind w:firstLine="709"/>
        <w:jc w:val="both"/>
        <w:rPr>
          <w:rFonts w:ascii="Times New Roman" w:hAnsi="Times New Roman"/>
          <w:b/>
          <w:sz w:val="24"/>
          <w:szCs w:val="24"/>
        </w:rPr>
      </w:pPr>
      <w:r w:rsidRPr="00BE1B54">
        <w:rPr>
          <w:rFonts w:ascii="Times New Roman" w:hAnsi="Times New Roman"/>
          <w:b/>
          <w:sz w:val="24"/>
          <w:szCs w:val="24"/>
        </w:rPr>
        <w:t xml:space="preserve"> Передача (принятие) органами местного </w:t>
      </w:r>
      <w:proofErr w:type="gramStart"/>
      <w:r w:rsidRPr="00BE1B54">
        <w:rPr>
          <w:rFonts w:ascii="Times New Roman" w:hAnsi="Times New Roman"/>
          <w:b/>
          <w:sz w:val="24"/>
          <w:szCs w:val="24"/>
        </w:rPr>
        <w:t>самоуправления сельского поселения осуществления части полномочий</w:t>
      </w:r>
      <w:proofErr w:type="gramEnd"/>
      <w:r w:rsidRPr="00BE1B54">
        <w:rPr>
          <w:rFonts w:ascii="Times New Roman" w:hAnsi="Times New Roman"/>
          <w:b/>
          <w:sz w:val="24"/>
          <w:szCs w:val="24"/>
        </w:rPr>
        <w:t xml:space="preserve"> по решению вопросов местного значения сельского поселения (муниципального района)</w:t>
      </w:r>
    </w:p>
    <w:p w:rsidR="00BE1B54" w:rsidRPr="00BE1B54" w:rsidRDefault="00BE1B54" w:rsidP="00374E4D">
      <w:pPr>
        <w:spacing w:after="0" w:line="240" w:lineRule="auto"/>
        <w:ind w:firstLine="709"/>
        <w:jc w:val="both"/>
        <w:rPr>
          <w:rFonts w:ascii="Times New Roman" w:hAnsi="Times New Roman"/>
          <w:b/>
          <w:sz w:val="24"/>
          <w:szCs w:val="24"/>
        </w:rPr>
      </w:pP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1. Заключение соглашений о передаче (принятии) осуществления части полномочий органов местного самоуправления сельского поселения (муниципального района) может быть инициировано как органами местного самоуправления сельского поселения, так и органами местного самоуправления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Инициатива заключения соглашений о передаче (принятии) осуществления части полномочий органов местного самоуправления сельского поселения (муниципального района), исходящая от органов местного самоуправления сельского поселения, должна быть направлена ими в органы местного самоуправления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2. </w:t>
      </w:r>
      <w:proofErr w:type="gramStart"/>
      <w:r w:rsidRPr="00BE1B54">
        <w:rPr>
          <w:rFonts w:ascii="Times New Roman" w:hAnsi="Times New Roman"/>
          <w:sz w:val="24"/>
          <w:szCs w:val="24"/>
        </w:rPr>
        <w:t xml:space="preserve">Необходимым условием для заключения соглашения о передаче (принятии) осуществления части полномочий органов местного самоуправления сельского поселения (муниципального района) является принятие Советом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 решения о передаче (принятии) осуществления части полномочий органов местного самоуправления сельского поселения (муниципального района) и принятие Советом депутатов Татарского района решения о приеме (передаче) соответствующих части полномочий органов местного самоуправления сельского поселения</w:t>
      </w:r>
      <w:proofErr w:type="gramEnd"/>
      <w:r w:rsidRPr="00BE1B54">
        <w:rPr>
          <w:rFonts w:ascii="Times New Roman" w:hAnsi="Times New Roman"/>
          <w:sz w:val="24"/>
          <w:szCs w:val="24"/>
        </w:rPr>
        <w:t xml:space="preserve">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3. </w:t>
      </w:r>
      <w:proofErr w:type="gramStart"/>
      <w:r w:rsidRPr="00BE1B54">
        <w:rPr>
          <w:rFonts w:ascii="Times New Roman" w:hAnsi="Times New Roman"/>
          <w:sz w:val="24"/>
          <w:szCs w:val="24"/>
        </w:rPr>
        <w:t>Независимо от того, кто выступил инициатором заключения соглашения о передаче (приеме) осуществления части полномочий органов местного самоуправления сельского поселения (муниципального района), вынесению вопроса о передаче (принятию) осуществления части полномочий органов местного самоуправления сельского поселения (муниципального района) на рассмотрение Советов депутатов сельского поселения и муниципального района должно предшествовать определение совместно органами местного самоуправления сельского поселения и муниципального района условий такой передачи.</w:t>
      </w:r>
      <w:proofErr w:type="gramEnd"/>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lastRenderedPageBreak/>
        <w:t>4. Условиями передачи (принятия) осуществления части полномочий органов местного самоуправления сельского поселения (муниципального района) являются: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1) вопрос местного значения сельского поселения (муниципального района) и конкретные полномочия органов местного самоуправления сельского поселения (муниципального района) по его решению, которые предполагается передать;</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2) срок, на который планируется передать осуществление части полномочий органов местного самоуправления сельского поселения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3) предполагаемый объем финансовых средств и материальных ресурсов сельского  поселения (муниципального района), необходимых для осуществления передаваемых части полномочий органов местного самоуправления сельского поселения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5. </w:t>
      </w:r>
      <w:proofErr w:type="gramStart"/>
      <w:r w:rsidRPr="00BE1B54">
        <w:rPr>
          <w:rFonts w:ascii="Times New Roman" w:hAnsi="Times New Roman"/>
          <w:sz w:val="24"/>
          <w:szCs w:val="24"/>
        </w:rPr>
        <w:t xml:space="preserve">В случае если органы местного самоуправления сельского поселения и муниципального района не смогли совместно определить условия передачи (приема) осуществления части полномочий органов местного самоуправления сельского поселения (муниципального района), вопрос передачи (приема) полномочий органов местного самоуправления сельского поселения (муниципального района) на рассмотрение Советов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 и Советов депутатов Татарского района не вносится.</w:t>
      </w:r>
      <w:proofErr w:type="gramEnd"/>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6. Инициатор передачи (принятия) осуществления части полномочий органов местного самоуправления сельского поселения (муниципального района) вносит проект решения в Совет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 вместе с проектом соглашения и расчетом межбюджетных трансфертов.</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7. В случае принятия решения Советом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 о передаче </w:t>
      </w:r>
      <w:proofErr w:type="gramStart"/>
      <w:r w:rsidRPr="00BE1B54">
        <w:rPr>
          <w:rFonts w:ascii="Times New Roman" w:hAnsi="Times New Roman"/>
          <w:sz w:val="24"/>
          <w:szCs w:val="24"/>
        </w:rPr>
        <w:t>осуществления части полномочий органов местного самоуправления сельского</w:t>
      </w:r>
      <w:proofErr w:type="gramEnd"/>
      <w:r w:rsidRPr="00BE1B54">
        <w:rPr>
          <w:rFonts w:ascii="Times New Roman" w:hAnsi="Times New Roman"/>
          <w:sz w:val="24"/>
          <w:szCs w:val="24"/>
        </w:rPr>
        <w:t xml:space="preserve"> поселения, инициатор передачи таких полномочий, направляет решение в Совет депутатов Татарского  района для рассмотрения вопроса о принятии осуществления части полномочий органов местного самоуправления сельского поселения.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В случае принятия решения Советом депутатов Татарского района о передаче </w:t>
      </w:r>
      <w:proofErr w:type="gramStart"/>
      <w:r w:rsidRPr="00BE1B54">
        <w:rPr>
          <w:rFonts w:ascii="Times New Roman" w:hAnsi="Times New Roman"/>
          <w:sz w:val="24"/>
          <w:szCs w:val="24"/>
        </w:rPr>
        <w:t>осуществления части полномочий органов местного самоуправления муниципального</w:t>
      </w:r>
      <w:proofErr w:type="gramEnd"/>
      <w:r w:rsidRPr="00BE1B54">
        <w:rPr>
          <w:rFonts w:ascii="Times New Roman" w:hAnsi="Times New Roman"/>
          <w:sz w:val="24"/>
          <w:szCs w:val="24"/>
        </w:rPr>
        <w:t xml:space="preserve"> района, инициатор передачи таких полномочий, направляет решение в Совет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 для рассмотрения вопроса о принятии осуществления части полномочий органов местного самоуправления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8. Принятое Советом депутатов Татарского района решение направляется в Совет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Принятое решение Советом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 направляется в Совет депутатов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 xml:space="preserve">9. После принятия решения Советами депутатов </w:t>
      </w:r>
      <w:r w:rsidR="00E113D7"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 и Татарского района о передаче (приеме) осуществления части полномочий органов местного самоуправления сельского поселения (муниципального района) между администрациями </w:t>
      </w:r>
      <w:r w:rsidR="00BE1B54" w:rsidRPr="00BE1B54">
        <w:rPr>
          <w:rFonts w:ascii="Times New Roman" w:hAnsi="Times New Roman"/>
          <w:color w:val="000000"/>
          <w:spacing w:val="-1"/>
          <w:sz w:val="24"/>
          <w:szCs w:val="24"/>
        </w:rPr>
        <w:t>Северотатарского</w:t>
      </w:r>
      <w:r w:rsidRPr="00BE1B54">
        <w:rPr>
          <w:rFonts w:ascii="Times New Roman" w:hAnsi="Times New Roman"/>
          <w:sz w:val="24"/>
          <w:szCs w:val="24"/>
        </w:rPr>
        <w:t xml:space="preserve"> сельсовета Татарского района Новосибирской области и Татарского района заключается соглашение.</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10. В соглашении обязательно указываются: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1) предмет соглашения (вопрос местного значения и конкретные передаваемые полномочия по его решению);</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2) порядок определения ежегодного объема межбюджетных трансфертов, необходимых для осуществления передаваемых полномочий;</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3) срок, на который заключается соглашение;</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4) финансовые санкции за неисполнение соглашения;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lastRenderedPageBreak/>
        <w:t>5) основания и порядок вступления в силу и прекращения действия соглашения, в том числе порядок досрочного прекращения.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11. Финансовые средства, необходимые для исполнения части переданных полномочий органов местного самоуправления сельского поселения (муниципального района), должны предоставляться в форме межбюджетных трансфертов из бюджета сельского поселения (муниципального района) в бюджет муниципального района (сельского поселения).</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Ежегодный объем межбюджетных трансфертов устанавливается в соответствии с расчетом, являющимся приложением к соглашению о передаче (приеме) осуществления части полномочий органов местного самоуправления сельского поселения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Ежегодный объем межбюджетных трансфертов перечисляется  частями и в сроки указанные в соглашении.</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Дополнительный объем межбюджетных трансфертов перечисляется в сроки, установленные дополнительными соглашениями.</w:t>
      </w:r>
    </w:p>
    <w:p w:rsidR="00374E4D" w:rsidRPr="00BE1B54" w:rsidRDefault="00374E4D" w:rsidP="00374E4D">
      <w:pPr>
        <w:spacing w:after="0" w:line="240" w:lineRule="auto"/>
        <w:ind w:firstLine="709"/>
        <w:jc w:val="both"/>
        <w:rPr>
          <w:rFonts w:ascii="Times New Roman" w:hAnsi="Times New Roman"/>
          <w:sz w:val="24"/>
          <w:szCs w:val="24"/>
        </w:rPr>
      </w:pPr>
      <w:r w:rsidRPr="00BE1B54">
        <w:rPr>
          <w:rFonts w:ascii="Times New Roman" w:hAnsi="Times New Roman"/>
          <w:sz w:val="24"/>
          <w:szCs w:val="24"/>
        </w:rPr>
        <w:t>В случае нецелевого использования межбюджетных трансфертов, направленных для исполнения переданных (принятых) части полномочий органов местного самоуправления сельского поселения (муниципального района), подлежат возврату в бюджет сельского поселения (муниципального района).</w:t>
      </w:r>
    </w:p>
    <w:p w:rsidR="00374E4D" w:rsidRPr="00BE1B54" w:rsidRDefault="00374E4D" w:rsidP="00374E4D">
      <w:pPr>
        <w:spacing w:after="0" w:line="240" w:lineRule="auto"/>
        <w:ind w:firstLine="709"/>
        <w:jc w:val="both"/>
        <w:rPr>
          <w:rFonts w:ascii="Times New Roman" w:hAnsi="Times New Roman"/>
          <w:sz w:val="24"/>
          <w:szCs w:val="24"/>
        </w:rPr>
      </w:pPr>
    </w:p>
    <w:p w:rsidR="009C0EDA" w:rsidRPr="00BE1B54" w:rsidRDefault="009C0EDA">
      <w:pPr>
        <w:rPr>
          <w:sz w:val="24"/>
          <w:szCs w:val="24"/>
        </w:rPr>
      </w:pPr>
    </w:p>
    <w:sectPr w:rsidR="009C0EDA" w:rsidRPr="00BE1B54" w:rsidSect="009C0E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4E4D"/>
    <w:rsid w:val="0020662B"/>
    <w:rsid w:val="00290033"/>
    <w:rsid w:val="00374E4D"/>
    <w:rsid w:val="003C5664"/>
    <w:rsid w:val="0067215B"/>
    <w:rsid w:val="008C6D06"/>
    <w:rsid w:val="009C0EDA"/>
    <w:rsid w:val="00BE1B54"/>
    <w:rsid w:val="00C9105D"/>
    <w:rsid w:val="00C97140"/>
    <w:rsid w:val="00D2046B"/>
    <w:rsid w:val="00E113D7"/>
    <w:rsid w:val="00E12460"/>
    <w:rsid w:val="00E34EBA"/>
    <w:rsid w:val="00F37588"/>
    <w:rsid w:val="00F715CB"/>
    <w:rsid w:val="00FD33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E4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33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25462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1970</Words>
  <Characters>11235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днс</dc:creator>
  <cp:lastModifiedBy>днс</cp:lastModifiedBy>
  <cp:revision>9</cp:revision>
  <cp:lastPrinted>2016-10-21T00:43:00Z</cp:lastPrinted>
  <dcterms:created xsi:type="dcterms:W3CDTF">2016-07-19T06:51:00Z</dcterms:created>
  <dcterms:modified xsi:type="dcterms:W3CDTF">2016-10-21T00:44:00Z</dcterms:modified>
</cp:coreProperties>
</file>